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A69C" w14:textId="45E2EF7D" w:rsidR="00E961BC" w:rsidRDefault="00E961BC">
      <w:pPr>
        <w:pStyle w:val="Body"/>
        <w:spacing w:line="276" w:lineRule="auto"/>
        <w:jc w:val="right"/>
        <w:rPr>
          <w:color w:val="0070C0"/>
        </w:rPr>
      </w:pPr>
      <w:r w:rsidRPr="00921D39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D63676" wp14:editId="5195CDE6">
                <wp:simplePos x="0" y="0"/>
                <wp:positionH relativeFrom="margin">
                  <wp:posOffset>-177800</wp:posOffset>
                </wp:positionH>
                <wp:positionV relativeFrom="paragraph">
                  <wp:posOffset>194310</wp:posOffset>
                </wp:positionV>
                <wp:extent cx="5892800" cy="1125855"/>
                <wp:effectExtent l="0" t="0" r="1270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F2F55" w14:textId="49945B5C" w:rsidR="00921D39" w:rsidRPr="00022188" w:rsidRDefault="00921D39" w:rsidP="0002218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2218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Dear GP, </w:t>
                            </w:r>
                            <w:r w:rsidRPr="0002218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>we are</w:t>
                            </w:r>
                            <w:r w:rsidR="00E961BC" w:rsidRPr="0002218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E5C3E" w:rsidRPr="0002218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CURRENTLY BOOKING</w:t>
                            </w:r>
                            <w:r w:rsidRPr="0002218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416F0" w:rsidRPr="0002218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ASD</w:t>
                            </w:r>
                            <w:r w:rsidR="00E961BC" w:rsidRPr="0002218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ASSESSMENTS</w:t>
                            </w:r>
                            <w:r w:rsidR="006416F0" w:rsidRPr="0002218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WITHIN ABOUT </w:t>
                            </w:r>
                            <w:r w:rsidR="00022188" w:rsidRPr="0002218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6416F0" w:rsidRPr="0002218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WEEKS FOLLOWING REFERRAL, BUT WE ANTICIPATE THAT THIS WILL INCREASE</w:t>
                            </w:r>
                            <w:r w:rsidR="00490C51" w:rsidRPr="0002218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02218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please check waiting times with local services before making a referral.</w:t>
                            </w:r>
                          </w:p>
                          <w:p w14:paraId="6A278CDE" w14:textId="465A28FD" w:rsidR="00921D39" w:rsidRPr="00022188" w:rsidRDefault="00921D39" w:rsidP="0002218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2218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Regards, </w:t>
                            </w:r>
                            <w:r w:rsidRPr="0002218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="00022188" w:rsidRPr="0002218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Solutions 4 Diagnostic +</w:t>
                            </w:r>
                          </w:p>
                          <w:p w14:paraId="4C6A4324" w14:textId="5703905C" w:rsidR="00921D39" w:rsidRDefault="00921D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63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pt;margin-top:15.3pt;width:464pt;height:8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" strokecolor="red">
                <v:textbox>
                  <w:txbxContent>
                    <w:p w14:paraId="01DF2F55" w14:textId="49945B5C" w:rsidR="00921D39" w:rsidRPr="00022188" w:rsidRDefault="00921D39" w:rsidP="00022188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02218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Dear GP, </w:t>
                      </w:r>
                      <w:r w:rsidRPr="0002218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br/>
                        <w:t>we are</w:t>
                      </w:r>
                      <w:r w:rsidR="00E961BC" w:rsidRPr="0002218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E5C3E" w:rsidRPr="0002218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CURRENTLY BOOKING</w:t>
                      </w:r>
                      <w:r w:rsidRPr="0002218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416F0" w:rsidRPr="0002218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ASD</w:t>
                      </w:r>
                      <w:r w:rsidR="00E961BC" w:rsidRPr="0002218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ASSESSMENTS</w:t>
                      </w:r>
                      <w:r w:rsidR="006416F0" w:rsidRPr="0002218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WITHIN ABOUT </w:t>
                      </w:r>
                      <w:r w:rsidR="00022188" w:rsidRPr="0002218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6416F0" w:rsidRPr="0002218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WEEKS FOLLOWING REFERRAL, BUT WE ANTICIPATE THAT THIS WILL INCREASE</w:t>
                      </w:r>
                      <w:r w:rsidR="00490C51" w:rsidRPr="0002218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. </w:t>
                      </w:r>
                      <w:r w:rsidRPr="0002218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please check waiting times with local services before making a referral.</w:t>
                      </w:r>
                    </w:p>
                    <w:p w14:paraId="6A278CDE" w14:textId="465A28FD" w:rsidR="00921D39" w:rsidRPr="00022188" w:rsidRDefault="00921D39" w:rsidP="00022188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02218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Regards, </w:t>
                      </w:r>
                      <w:r w:rsidRPr="0002218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="00022188" w:rsidRPr="0002218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Solutions 4 Diagnostic +</w:t>
                      </w:r>
                    </w:p>
                    <w:p w14:paraId="4C6A4324" w14:textId="5703905C" w:rsidR="00921D39" w:rsidRDefault="00921D39"/>
                  </w:txbxContent>
                </v:textbox>
                <w10:wrap type="square" anchorx="margin"/>
              </v:shape>
            </w:pict>
          </mc:Fallback>
        </mc:AlternateContent>
      </w:r>
    </w:p>
    <w:p w14:paraId="0DD58614" w14:textId="33AE6EF1" w:rsidR="000458AE" w:rsidRDefault="005D66AA">
      <w:pPr>
        <w:pStyle w:val="Body"/>
        <w:spacing w:line="276" w:lineRule="auto"/>
        <w:jc w:val="right"/>
        <w:rPr>
          <w:color w:val="0070C0"/>
        </w:rPr>
      </w:pPr>
      <w:r w:rsidRPr="00230AF0">
        <w:rPr>
          <w:color w:val="0070C0"/>
        </w:rPr>
        <w:t>[insert your home address here]</w:t>
      </w:r>
    </w:p>
    <w:p w14:paraId="2E37A5DF" w14:textId="0F0919D3" w:rsidR="00DF3B1A" w:rsidRPr="00230AF0" w:rsidRDefault="00230AF0" w:rsidP="00921D39">
      <w:pPr>
        <w:pStyle w:val="Body"/>
        <w:spacing w:line="276" w:lineRule="auto"/>
        <w:jc w:val="right"/>
        <w:rPr>
          <w:color w:val="0070C0"/>
        </w:rPr>
      </w:pPr>
      <w:r w:rsidRPr="00230AF0">
        <w:rPr>
          <w:color w:val="0070C0"/>
        </w:rPr>
        <w:t>[insert your email address here</w:t>
      </w:r>
      <w:r w:rsidR="000458AE">
        <w:rPr>
          <w:color w:val="0070C0"/>
        </w:rPr>
        <w:t>]</w:t>
      </w:r>
    </w:p>
    <w:p w14:paraId="27E33567" w14:textId="77777777" w:rsidR="00DF3B1A" w:rsidRPr="00230AF0" w:rsidRDefault="00DF3B1A">
      <w:pPr>
        <w:pStyle w:val="Body"/>
        <w:spacing w:line="276" w:lineRule="auto"/>
        <w:rPr>
          <w:color w:val="0070C0"/>
        </w:rPr>
      </w:pPr>
    </w:p>
    <w:p w14:paraId="52847EA4" w14:textId="1DF714AF" w:rsidR="00DF3B1A" w:rsidRPr="00230AF0" w:rsidRDefault="005D66AA">
      <w:pPr>
        <w:pStyle w:val="Body"/>
        <w:spacing w:line="276" w:lineRule="auto"/>
        <w:jc w:val="right"/>
        <w:rPr>
          <w:color w:val="0070C0"/>
        </w:rPr>
      </w:pPr>
      <w:r w:rsidRPr="00230AF0">
        <w:rPr>
          <w:color w:val="0070C0"/>
        </w:rPr>
        <w:t>[insert date here]</w:t>
      </w:r>
    </w:p>
    <w:p w14:paraId="3FFB4BB2" w14:textId="77777777" w:rsidR="00DF3B1A" w:rsidRDefault="00DF3B1A">
      <w:pPr>
        <w:pStyle w:val="Body"/>
        <w:spacing w:line="276" w:lineRule="auto"/>
        <w:jc w:val="right"/>
        <w:rPr>
          <w:sz w:val="24"/>
          <w:szCs w:val="24"/>
        </w:rPr>
      </w:pPr>
    </w:p>
    <w:p w14:paraId="2693B7A5" w14:textId="77777777" w:rsidR="00DF3B1A" w:rsidRDefault="00DF3B1A">
      <w:pPr>
        <w:pStyle w:val="Body"/>
        <w:spacing w:line="276" w:lineRule="auto"/>
        <w:rPr>
          <w:sz w:val="24"/>
          <w:szCs w:val="24"/>
        </w:rPr>
      </w:pPr>
    </w:p>
    <w:p w14:paraId="0BF8EF77" w14:textId="77777777" w:rsidR="00DF3B1A" w:rsidRDefault="00DF3B1A">
      <w:pPr>
        <w:pStyle w:val="Body"/>
        <w:spacing w:line="276" w:lineRule="auto"/>
        <w:rPr>
          <w:sz w:val="24"/>
          <w:szCs w:val="24"/>
        </w:rPr>
      </w:pPr>
    </w:p>
    <w:p w14:paraId="68075662" w14:textId="6478E0FE" w:rsidR="00DF3B1A" w:rsidRDefault="005D66AA">
      <w:pPr>
        <w:pStyle w:val="Bod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Pr="00230AF0">
        <w:rPr>
          <w:color w:val="0070C0"/>
          <w:sz w:val="24"/>
          <w:szCs w:val="24"/>
        </w:rPr>
        <w:t>[insert name of your GP here]</w:t>
      </w:r>
    </w:p>
    <w:p w14:paraId="7C89E99B" w14:textId="77777777" w:rsidR="00DF3B1A" w:rsidRDefault="00DF3B1A">
      <w:pPr>
        <w:pStyle w:val="Body"/>
        <w:spacing w:line="276" w:lineRule="auto"/>
        <w:rPr>
          <w:sz w:val="24"/>
          <w:szCs w:val="24"/>
        </w:rPr>
      </w:pPr>
    </w:p>
    <w:p w14:paraId="51D3D0C0" w14:textId="531F1E2C" w:rsidR="00DF3B1A" w:rsidRDefault="005D66AA">
      <w:pPr>
        <w:pStyle w:val="Bod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 understand that under the NHS Constitution, I now have the right to choose from where I receive my treatment for any of my mental health issues, when referred by a GP to a consultant or specialist in mental health.  This change in the law is set out in NHS Gateway Publication number 07661, </w:t>
      </w:r>
      <w:r>
        <w:rPr>
          <w:sz w:val="24"/>
          <w:szCs w:val="24"/>
          <w:rtl/>
          <w:lang w:val="ar-SA"/>
        </w:rPr>
        <w:t>“</w:t>
      </w:r>
      <w:r>
        <w:rPr>
          <w:sz w:val="24"/>
          <w:szCs w:val="24"/>
        </w:rPr>
        <w:t xml:space="preserve">Choice in Mental Health Care”, updated in February 2018. </w:t>
      </w:r>
    </w:p>
    <w:p w14:paraId="45FC2FE4" w14:textId="77777777" w:rsidR="00DF3B1A" w:rsidRDefault="00DF3B1A">
      <w:pPr>
        <w:pStyle w:val="Body"/>
        <w:spacing w:line="276" w:lineRule="auto"/>
        <w:rPr>
          <w:sz w:val="24"/>
          <w:szCs w:val="24"/>
        </w:rPr>
      </w:pPr>
    </w:p>
    <w:p w14:paraId="76C60502" w14:textId="0A29ABCB" w:rsidR="00DF3B1A" w:rsidRDefault="005D66AA">
      <w:pPr>
        <w:pStyle w:val="Bod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 criteria for referral are that I </w:t>
      </w:r>
      <w:r>
        <w:rPr>
          <w:i/>
          <w:iCs/>
          <w:sz w:val="24"/>
          <w:szCs w:val="24"/>
        </w:rPr>
        <w:t>"... must be offered, in respect of a first outpatient appointment with a team led by a named consultant or a named healthcare professional, a choice of any clinically appropriate health service provider with whom any relevant body has a commissioning contract for the service required as a result of the referral, and a choice of a team led by a named consultant or a named healthcare professional."</w:t>
      </w:r>
      <w:r>
        <w:rPr>
          <w:sz w:val="24"/>
          <w:szCs w:val="24"/>
        </w:rPr>
        <w:t> </w:t>
      </w:r>
    </w:p>
    <w:p w14:paraId="25BB0CFF" w14:textId="77777777" w:rsidR="00DF3B1A" w:rsidRDefault="00DF3B1A">
      <w:pPr>
        <w:pStyle w:val="Body"/>
        <w:spacing w:line="276" w:lineRule="auto"/>
        <w:rPr>
          <w:sz w:val="24"/>
          <w:szCs w:val="24"/>
        </w:rPr>
      </w:pPr>
    </w:p>
    <w:p w14:paraId="13EE6270" w14:textId="751FF78D" w:rsidR="00DF3B1A" w:rsidRDefault="005D66AA">
      <w:pPr>
        <w:pStyle w:val="Bod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legal rights to a choice of mental health provider and team apply when a patient is seeking an elective referral for a first outpatient appointment and is referred by a GP. The referral must be clinically appropriate, and the service provider must have a commissioning contract with any </w:t>
      </w:r>
      <w:r w:rsidR="00EE5C3E">
        <w:rPr>
          <w:sz w:val="24"/>
          <w:szCs w:val="24"/>
        </w:rPr>
        <w:t>Integrated Care Board</w:t>
      </w:r>
      <w:r>
        <w:rPr>
          <w:sz w:val="24"/>
          <w:szCs w:val="24"/>
        </w:rPr>
        <w:t xml:space="preserve"> (</w:t>
      </w:r>
      <w:r w:rsidR="00EE5C3E">
        <w:rPr>
          <w:sz w:val="24"/>
          <w:szCs w:val="24"/>
        </w:rPr>
        <w:t>ICB</w:t>
      </w:r>
      <w:r>
        <w:rPr>
          <w:sz w:val="24"/>
          <w:szCs w:val="24"/>
        </w:rPr>
        <w:t>) or NHS England for the required service.</w:t>
      </w:r>
    </w:p>
    <w:p w14:paraId="3B432753" w14:textId="77777777" w:rsidR="00DF3B1A" w:rsidRDefault="00DF3B1A">
      <w:pPr>
        <w:pStyle w:val="Body"/>
        <w:spacing w:line="276" w:lineRule="auto"/>
        <w:rPr>
          <w:sz w:val="24"/>
          <w:szCs w:val="24"/>
        </w:rPr>
      </w:pPr>
    </w:p>
    <w:p w14:paraId="1A485D51" w14:textId="7515A38F" w:rsidR="00DF3B1A" w:rsidRDefault="005D66AA">
      <w:pPr>
        <w:pStyle w:val="Bod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Having researched the subject and undertaken a self-assessment, using an accredited online </w:t>
      </w:r>
      <w:r w:rsidR="006B68C0">
        <w:rPr>
          <w:sz w:val="24"/>
          <w:szCs w:val="24"/>
        </w:rPr>
        <w:t>diagnostic questionnaire</w:t>
      </w:r>
      <w:r w:rsidR="002408C3">
        <w:rPr>
          <w:sz w:val="24"/>
          <w:szCs w:val="24"/>
        </w:rPr>
        <w:t>, AQ</w:t>
      </w:r>
      <w:r w:rsidR="009F2CFC">
        <w:rPr>
          <w:sz w:val="24"/>
          <w:szCs w:val="24"/>
        </w:rPr>
        <w:t>10</w:t>
      </w:r>
      <w:r>
        <w:rPr>
          <w:sz w:val="24"/>
          <w:szCs w:val="24"/>
        </w:rPr>
        <w:t xml:space="preserve">, I believe that I </w:t>
      </w:r>
      <w:r w:rsidR="0013677D">
        <w:rPr>
          <w:sz w:val="24"/>
          <w:szCs w:val="24"/>
        </w:rPr>
        <w:t xml:space="preserve">might </w:t>
      </w:r>
      <w:r>
        <w:rPr>
          <w:sz w:val="24"/>
          <w:szCs w:val="24"/>
        </w:rPr>
        <w:t xml:space="preserve">have the neurodevelopmental condition, </w:t>
      </w:r>
      <w:r w:rsidR="006B68C0">
        <w:rPr>
          <w:sz w:val="24"/>
          <w:szCs w:val="24"/>
        </w:rPr>
        <w:t>Autistic Spectrum Disorder (ASD)</w:t>
      </w:r>
      <w:r>
        <w:rPr>
          <w:sz w:val="24"/>
          <w:szCs w:val="24"/>
        </w:rPr>
        <w:t xml:space="preserve">. I </w:t>
      </w:r>
      <w:r w:rsidR="008D6213">
        <w:rPr>
          <w:sz w:val="24"/>
          <w:szCs w:val="24"/>
        </w:rPr>
        <w:t>enclose my completed AQ</w:t>
      </w:r>
      <w:r w:rsidR="009F2CFC">
        <w:rPr>
          <w:sz w:val="24"/>
          <w:szCs w:val="24"/>
        </w:rPr>
        <w:t>10</w:t>
      </w:r>
      <w:r w:rsidR="008D6213">
        <w:rPr>
          <w:sz w:val="24"/>
          <w:szCs w:val="24"/>
        </w:rPr>
        <w:t xml:space="preserve"> for your review</w:t>
      </w:r>
      <w:r>
        <w:rPr>
          <w:sz w:val="24"/>
          <w:szCs w:val="24"/>
        </w:rPr>
        <w:t>. </w:t>
      </w:r>
    </w:p>
    <w:p w14:paraId="6530AECF" w14:textId="77777777" w:rsidR="00DF3B1A" w:rsidRDefault="00DF3B1A">
      <w:pPr>
        <w:pStyle w:val="Body"/>
        <w:spacing w:line="276" w:lineRule="auto"/>
        <w:rPr>
          <w:sz w:val="24"/>
          <w:szCs w:val="24"/>
        </w:rPr>
      </w:pPr>
    </w:p>
    <w:p w14:paraId="4F5FC1FC" w14:textId="42317086" w:rsidR="00A5061E" w:rsidRDefault="00A5061E" w:rsidP="00A5061E">
      <w:pPr>
        <w:pStyle w:val="Bod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If you agree that there does seem to be an indication that I might have ASD and agree that I should be referred to a consultant or specialist for this, I would like to use my Right to Choose to be referred to </w:t>
      </w:r>
      <w:r w:rsidR="000402BC">
        <w:rPr>
          <w:sz w:val="24"/>
          <w:szCs w:val="24"/>
        </w:rPr>
        <w:t>Solutions 4 Diagnostic +</w:t>
      </w:r>
      <w:r>
        <w:rPr>
          <w:sz w:val="24"/>
          <w:szCs w:val="24"/>
        </w:rPr>
        <w:t xml:space="preserve">, who fulfil the referral criteria as they have a commissioning contract with the following </w:t>
      </w:r>
      <w:r w:rsidR="00EE5C3E">
        <w:rPr>
          <w:sz w:val="24"/>
          <w:szCs w:val="24"/>
        </w:rPr>
        <w:t>ICB</w:t>
      </w:r>
      <w:r>
        <w:rPr>
          <w:sz w:val="24"/>
          <w:szCs w:val="24"/>
        </w:rPr>
        <w:t xml:space="preserve">: </w:t>
      </w:r>
    </w:p>
    <w:p w14:paraId="27A1BC43" w14:textId="77777777" w:rsidR="00A5061E" w:rsidRDefault="00A5061E" w:rsidP="00A5061E">
      <w:pPr>
        <w:pStyle w:val="Body"/>
        <w:spacing w:line="276" w:lineRule="auto"/>
        <w:rPr>
          <w:sz w:val="24"/>
          <w:szCs w:val="24"/>
        </w:rPr>
      </w:pPr>
    </w:p>
    <w:p w14:paraId="2C2BE973" w14:textId="77777777" w:rsidR="003D030B" w:rsidRPr="003D030B" w:rsidRDefault="003D030B" w:rsidP="003D030B">
      <w:pPr>
        <w:pStyle w:val="ListParagraph"/>
        <w:numPr>
          <w:ilvl w:val="0"/>
          <w:numId w:val="5"/>
        </w:numPr>
        <w:rPr>
          <w:rFonts w:cs="Calibri"/>
        </w:rPr>
      </w:pPr>
      <w:r w:rsidRPr="003D030B">
        <w:rPr>
          <w:rFonts w:cs="Calibri"/>
        </w:rPr>
        <w:lastRenderedPageBreak/>
        <w:t>Hampshire and Isle of Wight Integrated Care Board (ICB), Hampshire Fire and Police Headquarters, Leigh Road, Eastleigh, SO50 9SJ*</w:t>
      </w:r>
    </w:p>
    <w:p w14:paraId="56CE9B0D" w14:textId="3564DEF1" w:rsidR="00EE5C3E" w:rsidRDefault="00EE5C3E" w:rsidP="003D030B">
      <w:pPr>
        <w:pStyle w:val="Body"/>
        <w:spacing w:line="276" w:lineRule="auto"/>
        <w:ind w:left="360"/>
        <w:rPr>
          <w:sz w:val="24"/>
          <w:szCs w:val="24"/>
        </w:rPr>
      </w:pPr>
    </w:p>
    <w:p w14:paraId="5AD507D7" w14:textId="77777777" w:rsidR="00A5061E" w:rsidRDefault="00A5061E" w:rsidP="00A5061E">
      <w:pPr>
        <w:pStyle w:val="Body"/>
        <w:spacing w:line="276" w:lineRule="auto"/>
        <w:ind w:left="720"/>
        <w:rPr>
          <w:sz w:val="24"/>
          <w:szCs w:val="24"/>
        </w:rPr>
      </w:pPr>
    </w:p>
    <w:p w14:paraId="5081D3D5" w14:textId="6096F26D" w:rsidR="00DF3B1A" w:rsidRDefault="00DF3B1A">
      <w:pPr>
        <w:pStyle w:val="Body"/>
        <w:spacing w:line="276" w:lineRule="auto"/>
        <w:rPr>
          <w:sz w:val="24"/>
          <w:szCs w:val="24"/>
        </w:rPr>
      </w:pPr>
    </w:p>
    <w:p w14:paraId="1FA87EE1" w14:textId="04891D8F" w:rsidR="00DF3B1A" w:rsidRDefault="00B80D39">
      <w:pPr>
        <w:pStyle w:val="Body"/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CA8F714" wp14:editId="62643A63">
                <wp:simplePos x="0" y="0"/>
                <wp:positionH relativeFrom="column">
                  <wp:posOffset>-105410</wp:posOffset>
                </wp:positionH>
                <wp:positionV relativeFrom="line">
                  <wp:posOffset>48260</wp:posOffset>
                </wp:positionV>
                <wp:extent cx="5905500" cy="2095500"/>
                <wp:effectExtent l="38100" t="25400" r="50800" b="76200"/>
                <wp:wrapNone/>
                <wp:docPr id="1073741825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0955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4A7EBB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tIns="108000" bIns="10800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253695" id="officeArt object" o:spid="_x0000_s1026" alt="Rectangle 1" style="position:absolute;margin-left:-8.3pt;margin-top:3.8pt;width:465pt;height:165pt;z-index:25165926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" filled="f" strokecolor="#4a7ebb">
                <v:stroke joinstyle="round"/>
                <v:shadow on="t" color="black" opacity="22937f" origin=",.5" offset="0,.63889mm"/>
                <v:textbox inset=",3mm,,3mm"/>
                <w10:wrap anchory="line"/>
              </v:rect>
            </w:pict>
          </mc:Fallback>
        </mc:AlternateContent>
      </w:r>
    </w:p>
    <w:p w14:paraId="1E1831D1" w14:textId="4CFE7DD7" w:rsidR="00DF3B1A" w:rsidRDefault="005D66AA">
      <w:pPr>
        <w:pStyle w:val="Bod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order to be accepted the referral </w:t>
      </w:r>
      <w:r>
        <w:rPr>
          <w:b/>
          <w:bCs/>
          <w:color w:val="FF0000"/>
          <w:sz w:val="28"/>
          <w:szCs w:val="28"/>
          <w:u w:val="single" w:color="FF0000"/>
        </w:rPr>
        <w:t>must</w:t>
      </w:r>
      <w:r w:rsidR="00B80D39">
        <w:rPr>
          <w:b/>
          <w:bCs/>
          <w:color w:val="FF0000"/>
          <w:sz w:val="28"/>
          <w:szCs w:val="28"/>
          <w:u w:val="single" w:color="FF0000"/>
        </w:rPr>
        <w:t>:</w:t>
      </w:r>
    </w:p>
    <w:p w14:paraId="213BDB9F" w14:textId="749A2BCA" w:rsidR="00DF3B1A" w:rsidRDefault="005D66AA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Be addressed to </w:t>
      </w:r>
      <w:r w:rsidR="003D030B">
        <w:rPr>
          <w:sz w:val="24"/>
          <w:szCs w:val="24"/>
        </w:rPr>
        <w:t>Solutions 4 Diagnostic +.</w:t>
      </w:r>
    </w:p>
    <w:p w14:paraId="10651B30" w14:textId="2BBDA013" w:rsidR="00DF3B1A" w:rsidRDefault="005D66AA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State that the patient is to be referred to </w:t>
      </w:r>
      <w:r w:rsidR="00B07BCE">
        <w:rPr>
          <w:sz w:val="24"/>
          <w:szCs w:val="24"/>
        </w:rPr>
        <w:t>Solutions 4 Diagnostic +</w:t>
      </w:r>
      <w:r>
        <w:rPr>
          <w:sz w:val="24"/>
          <w:szCs w:val="24"/>
        </w:rPr>
        <w:t xml:space="preserve"> for an </w:t>
      </w:r>
      <w:r w:rsidR="00490C51">
        <w:rPr>
          <w:sz w:val="24"/>
          <w:szCs w:val="24"/>
        </w:rPr>
        <w:t>ASD</w:t>
      </w:r>
      <w:r>
        <w:rPr>
          <w:sz w:val="24"/>
          <w:szCs w:val="24"/>
        </w:rPr>
        <w:t xml:space="preserve"> Assessment under the NHS Right to Choose Legislation</w:t>
      </w:r>
    </w:p>
    <w:p w14:paraId="11D0AB4D" w14:textId="4353DECA" w:rsidR="00DF3B1A" w:rsidRDefault="005D66AA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Be signed off by a GP</w:t>
      </w:r>
    </w:p>
    <w:p w14:paraId="0D48588E" w14:textId="270E3714" w:rsidR="00DF3B1A" w:rsidRDefault="005D66AA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Include a completed </w:t>
      </w:r>
      <w:r w:rsidR="00490C51">
        <w:rPr>
          <w:sz w:val="24"/>
          <w:szCs w:val="24"/>
        </w:rPr>
        <w:t>AQ</w:t>
      </w:r>
      <w:r w:rsidR="009F2CFC">
        <w:rPr>
          <w:sz w:val="24"/>
          <w:szCs w:val="24"/>
        </w:rPr>
        <w:t>10</w:t>
      </w:r>
      <w:r>
        <w:rPr>
          <w:sz w:val="24"/>
          <w:szCs w:val="24"/>
        </w:rPr>
        <w:t xml:space="preserve"> form</w:t>
      </w:r>
      <w:r w:rsidR="00490C51">
        <w:rPr>
          <w:sz w:val="24"/>
          <w:szCs w:val="24"/>
        </w:rPr>
        <w:t xml:space="preserve"> and the total score</w:t>
      </w:r>
    </w:p>
    <w:p w14:paraId="2B7A002D" w14:textId="718E15B2" w:rsidR="00DF3B1A" w:rsidRDefault="005D66AA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Include a patient summary along with patient contact details (</w:t>
      </w:r>
      <w:r w:rsidR="00B07BCE">
        <w:rPr>
          <w:sz w:val="24"/>
          <w:szCs w:val="24"/>
        </w:rPr>
        <w:t xml:space="preserve">Full postal address, </w:t>
      </w:r>
      <w:r>
        <w:rPr>
          <w:sz w:val="24"/>
          <w:szCs w:val="24"/>
        </w:rPr>
        <w:t>phone and email address)</w:t>
      </w:r>
      <w:r>
        <w:rPr>
          <w:sz w:val="24"/>
          <w:szCs w:val="24"/>
        </w:rPr>
        <w:br/>
      </w:r>
    </w:p>
    <w:p w14:paraId="20766936" w14:textId="77777777" w:rsidR="004E72EE" w:rsidRDefault="004E72EE">
      <w:pPr>
        <w:pStyle w:val="Body"/>
        <w:spacing w:line="276" w:lineRule="auto"/>
        <w:rPr>
          <w:sz w:val="24"/>
          <w:szCs w:val="24"/>
        </w:rPr>
      </w:pPr>
    </w:p>
    <w:p w14:paraId="4C64FF08" w14:textId="77777777" w:rsidR="004E72EE" w:rsidRDefault="004E72EE">
      <w:pPr>
        <w:pStyle w:val="Body"/>
        <w:spacing w:line="276" w:lineRule="auto"/>
        <w:rPr>
          <w:sz w:val="24"/>
          <w:szCs w:val="24"/>
        </w:rPr>
      </w:pPr>
    </w:p>
    <w:p w14:paraId="026587DB" w14:textId="66B3DE04" w:rsidR="00DF3B1A" w:rsidRDefault="005D66AA">
      <w:pPr>
        <w:pStyle w:val="Body"/>
        <w:spacing w:line="276" w:lineRule="auto"/>
        <w:rPr>
          <w:rStyle w:val="None"/>
          <w:sz w:val="24"/>
          <w:szCs w:val="24"/>
        </w:rPr>
      </w:pPr>
      <w:r>
        <w:rPr>
          <w:sz w:val="24"/>
          <w:szCs w:val="24"/>
        </w:rPr>
        <w:t xml:space="preserve">Referrals can be sent as an attachment to </w:t>
      </w:r>
      <w:r w:rsidR="00193176" w:rsidRPr="00193176">
        <w:rPr>
          <w:sz w:val="24"/>
          <w:szCs w:val="24"/>
        </w:rPr>
        <w:t>s4d.rtc@nhs.net</w:t>
      </w:r>
      <w:r w:rsidRPr="00F35A85">
        <w:rPr>
          <w:rStyle w:val="Hyperlink0"/>
          <w:color w:val="0070C0"/>
        </w:rPr>
        <w:br/>
      </w:r>
      <w:r>
        <w:rPr>
          <w:rStyle w:val="Hyperlink0"/>
        </w:rPr>
        <w:br/>
      </w:r>
      <w:r>
        <w:rPr>
          <w:rStyle w:val="None"/>
          <w:sz w:val="24"/>
          <w:szCs w:val="24"/>
        </w:rPr>
        <w:t>Alternatively, the address for written referrals is:</w:t>
      </w:r>
    </w:p>
    <w:p w14:paraId="0C19974E" w14:textId="77777777" w:rsidR="00DF3B1A" w:rsidRDefault="00DF3B1A">
      <w:pPr>
        <w:pStyle w:val="Body"/>
        <w:spacing w:line="276" w:lineRule="auto"/>
        <w:rPr>
          <w:rStyle w:val="None"/>
          <w:sz w:val="24"/>
          <w:szCs w:val="24"/>
        </w:rPr>
      </w:pPr>
    </w:p>
    <w:p w14:paraId="2D4A50B7" w14:textId="77777777" w:rsidR="00F35A85" w:rsidRPr="0041750A" w:rsidRDefault="00F35A85" w:rsidP="00F35A85">
      <w:pPr>
        <w:rPr>
          <w:rFonts w:ascii="Calibri" w:hAnsi="Calibri" w:cs="Calibri"/>
          <w:b/>
          <w:bCs/>
        </w:rPr>
      </w:pPr>
      <w:r w:rsidRPr="0041750A">
        <w:rPr>
          <w:rFonts w:ascii="Calibri" w:hAnsi="Calibri" w:cs="Calibri"/>
          <w:b/>
          <w:bCs/>
        </w:rPr>
        <w:t>Solutions 4 Diagnostic +</w:t>
      </w:r>
    </w:p>
    <w:p w14:paraId="170744B7" w14:textId="77777777" w:rsidR="00F35A85" w:rsidRPr="0041750A" w:rsidRDefault="00F35A85" w:rsidP="00F35A85">
      <w:pPr>
        <w:rPr>
          <w:rFonts w:ascii="Calibri" w:hAnsi="Calibri" w:cs="Calibri"/>
          <w:b/>
          <w:bCs/>
        </w:rPr>
      </w:pPr>
      <w:r w:rsidRPr="0041750A">
        <w:rPr>
          <w:rFonts w:ascii="Calibri" w:hAnsi="Calibri" w:cs="Calibri"/>
          <w:b/>
          <w:bCs/>
        </w:rPr>
        <w:t>Unit 1 Thames Court</w:t>
      </w:r>
      <w:r w:rsidRPr="0041750A">
        <w:rPr>
          <w:rFonts w:ascii="Calibri" w:hAnsi="Calibri" w:cs="Calibri"/>
          <w:b/>
          <w:bCs/>
        </w:rPr>
        <w:br/>
        <w:t>Richfield Avenue</w:t>
      </w:r>
      <w:r w:rsidRPr="0041750A">
        <w:rPr>
          <w:rFonts w:ascii="Calibri" w:hAnsi="Calibri" w:cs="Calibri"/>
          <w:b/>
          <w:bCs/>
        </w:rPr>
        <w:br/>
        <w:t>Reading</w:t>
      </w:r>
      <w:r w:rsidRPr="0041750A">
        <w:rPr>
          <w:rFonts w:ascii="Calibri" w:hAnsi="Calibri" w:cs="Calibri"/>
          <w:b/>
          <w:bCs/>
        </w:rPr>
        <w:br/>
        <w:t>RG1 8EQ</w:t>
      </w:r>
    </w:p>
    <w:p w14:paraId="63B7A543" w14:textId="77777777" w:rsidR="00DF3B1A" w:rsidRDefault="00DF3B1A">
      <w:pPr>
        <w:pStyle w:val="Body"/>
        <w:spacing w:line="276" w:lineRule="auto"/>
        <w:rPr>
          <w:rStyle w:val="None"/>
          <w:sz w:val="24"/>
          <w:szCs w:val="24"/>
        </w:rPr>
      </w:pPr>
    </w:p>
    <w:p w14:paraId="174BD7E1" w14:textId="639AE863" w:rsidR="00DF3B1A" w:rsidRDefault="005D66AA">
      <w:pPr>
        <w:pStyle w:val="Default"/>
        <w:spacing w:before="0" w:line="276" w:lineRule="auto"/>
        <w:rPr>
          <w:rStyle w:val="None"/>
          <w:rFonts w:ascii="Calibri" w:eastAsia="Calibri" w:hAnsi="Calibri" w:cs="Calibri"/>
          <w:u w:color="000000"/>
        </w:rPr>
      </w:pPr>
      <w:r>
        <w:rPr>
          <w:rFonts w:ascii="Calibri" w:hAnsi="Calibri"/>
        </w:rPr>
        <w:t xml:space="preserve">The current wait time for an appointment with </w:t>
      </w:r>
      <w:r w:rsidR="00F35A85">
        <w:rPr>
          <w:rFonts w:ascii="Calibri" w:hAnsi="Calibri"/>
        </w:rPr>
        <w:t>Solutions 4 Diagnostic +</w:t>
      </w:r>
      <w:r>
        <w:rPr>
          <w:rFonts w:ascii="Calibri" w:hAnsi="Calibri"/>
        </w:rPr>
        <w:t xml:space="preserve"> can be found on their website on the Right </w:t>
      </w:r>
      <w:r w:rsidR="00CE4A08">
        <w:rPr>
          <w:rFonts w:ascii="Calibri" w:hAnsi="Calibri"/>
        </w:rPr>
        <w:t>to</w:t>
      </w:r>
      <w:r>
        <w:rPr>
          <w:rFonts w:ascii="Calibri" w:hAnsi="Calibri"/>
        </w:rPr>
        <w:t xml:space="preserve"> Choose page (</w:t>
      </w:r>
      <w:r w:rsidR="00F35A85">
        <w:t>……………………………………..</w:t>
      </w:r>
      <w:r>
        <w:rPr>
          <w:rFonts w:ascii="Calibri" w:hAnsi="Calibri"/>
        </w:rPr>
        <w:t xml:space="preserve">). </w:t>
      </w:r>
    </w:p>
    <w:p w14:paraId="53A592BA" w14:textId="77777777" w:rsidR="00DF3B1A" w:rsidRDefault="00DF3B1A">
      <w:pPr>
        <w:pStyle w:val="Body"/>
        <w:spacing w:line="276" w:lineRule="auto"/>
        <w:rPr>
          <w:rStyle w:val="None"/>
          <w:sz w:val="24"/>
          <w:szCs w:val="24"/>
        </w:rPr>
      </w:pPr>
    </w:p>
    <w:p w14:paraId="11FAC80F" w14:textId="65C23E7E" w:rsidR="00DF3B1A" w:rsidRDefault="005D66AA">
      <w:pPr>
        <w:pStyle w:val="Body"/>
        <w:spacing w:line="276" w:lineRule="auto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Regards</w:t>
      </w:r>
      <w:r w:rsidR="000458AE">
        <w:rPr>
          <w:rStyle w:val="None"/>
          <w:sz w:val="24"/>
          <w:szCs w:val="24"/>
        </w:rPr>
        <w:t>,</w:t>
      </w:r>
    </w:p>
    <w:p w14:paraId="5CD99CCC" w14:textId="77777777" w:rsidR="00DF3B1A" w:rsidRDefault="00DF3B1A">
      <w:pPr>
        <w:pStyle w:val="Body"/>
        <w:spacing w:line="276" w:lineRule="auto"/>
        <w:rPr>
          <w:rStyle w:val="None"/>
          <w:sz w:val="24"/>
          <w:szCs w:val="24"/>
        </w:rPr>
      </w:pPr>
    </w:p>
    <w:p w14:paraId="2361248A" w14:textId="77777777" w:rsidR="00DF3B1A" w:rsidRPr="00230AF0" w:rsidRDefault="005D66AA">
      <w:pPr>
        <w:pStyle w:val="Body"/>
        <w:spacing w:line="276" w:lineRule="auto"/>
        <w:jc w:val="both"/>
        <w:rPr>
          <w:rStyle w:val="None"/>
          <w:color w:val="0070C0"/>
          <w:sz w:val="24"/>
          <w:szCs w:val="24"/>
        </w:rPr>
      </w:pPr>
      <w:r w:rsidRPr="00230AF0">
        <w:rPr>
          <w:rStyle w:val="None"/>
          <w:color w:val="0070C0"/>
          <w:sz w:val="24"/>
          <w:szCs w:val="24"/>
        </w:rPr>
        <w:t>[your name and signature]</w:t>
      </w:r>
    </w:p>
    <w:p w14:paraId="60C38139" w14:textId="77777777" w:rsidR="00DF3B1A" w:rsidRDefault="00DF3B1A">
      <w:pPr>
        <w:pStyle w:val="Body"/>
        <w:spacing w:line="276" w:lineRule="auto"/>
        <w:rPr>
          <w:rStyle w:val="None"/>
          <w:sz w:val="24"/>
          <w:szCs w:val="24"/>
        </w:rPr>
      </w:pPr>
    </w:p>
    <w:p w14:paraId="2D262D6A" w14:textId="1A37ECB8" w:rsidR="00DF3B1A" w:rsidRDefault="00DF3B1A">
      <w:pPr>
        <w:pStyle w:val="Body"/>
        <w:spacing w:line="276" w:lineRule="auto"/>
      </w:pPr>
    </w:p>
    <w:sectPr w:rsidR="00DF3B1A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0625E" w14:textId="77777777" w:rsidR="009E3987" w:rsidRDefault="009E3987">
      <w:r>
        <w:separator/>
      </w:r>
    </w:p>
  </w:endnote>
  <w:endnote w:type="continuationSeparator" w:id="0">
    <w:p w14:paraId="3307B559" w14:textId="77777777" w:rsidR="009E3987" w:rsidRDefault="009E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8ECDF" w14:textId="77777777" w:rsidR="009E3987" w:rsidRDefault="009E3987">
      <w:r>
        <w:separator/>
      </w:r>
    </w:p>
  </w:footnote>
  <w:footnote w:type="continuationSeparator" w:id="0">
    <w:p w14:paraId="437142B4" w14:textId="77777777" w:rsidR="009E3987" w:rsidRDefault="009E3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6AB7"/>
    <w:multiLevelType w:val="hybridMultilevel"/>
    <w:tmpl w:val="909C4188"/>
    <w:numStyleLink w:val="ImportedStyle2"/>
  </w:abstractNum>
  <w:abstractNum w:abstractNumId="1" w15:restartNumberingAfterBreak="0">
    <w:nsid w:val="161965CF"/>
    <w:multiLevelType w:val="hybridMultilevel"/>
    <w:tmpl w:val="57C8FE44"/>
    <w:lvl w:ilvl="0" w:tplc="EE4EBCB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54ADC"/>
    <w:multiLevelType w:val="hybridMultilevel"/>
    <w:tmpl w:val="3EF80540"/>
    <w:styleLink w:val="ImportedStyle1"/>
    <w:lvl w:ilvl="0" w:tplc="D0C473B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D04A1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0640B6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D83E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50C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4F69A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1CDA0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B47F84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E0D1E6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A2C6DEA"/>
    <w:multiLevelType w:val="hybridMultilevel"/>
    <w:tmpl w:val="3EF80540"/>
    <w:numStyleLink w:val="ImportedStyle1"/>
  </w:abstractNum>
  <w:abstractNum w:abstractNumId="4" w15:restartNumberingAfterBreak="0">
    <w:nsid w:val="69D01FD4"/>
    <w:multiLevelType w:val="hybridMultilevel"/>
    <w:tmpl w:val="909C4188"/>
    <w:styleLink w:val="ImportedStyle2"/>
    <w:lvl w:ilvl="0" w:tplc="53CC0D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36633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14F3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6A19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5A09E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24C0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D633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1CDDE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26CA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77060996">
    <w:abstractNumId w:val="2"/>
  </w:num>
  <w:num w:numId="2" w16cid:durableId="1153259049">
    <w:abstractNumId w:val="3"/>
  </w:num>
  <w:num w:numId="3" w16cid:durableId="1220358751">
    <w:abstractNumId w:val="4"/>
  </w:num>
  <w:num w:numId="4" w16cid:durableId="644553936">
    <w:abstractNumId w:val="0"/>
  </w:num>
  <w:num w:numId="5" w16cid:durableId="1385180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B1A"/>
    <w:rsid w:val="00022188"/>
    <w:rsid w:val="000353AD"/>
    <w:rsid w:val="000402BC"/>
    <w:rsid w:val="000458AE"/>
    <w:rsid w:val="0013677D"/>
    <w:rsid w:val="00155625"/>
    <w:rsid w:val="00192332"/>
    <w:rsid w:val="00193176"/>
    <w:rsid w:val="002305BB"/>
    <w:rsid w:val="00230AF0"/>
    <w:rsid w:val="002408C3"/>
    <w:rsid w:val="00353FA7"/>
    <w:rsid w:val="003D030B"/>
    <w:rsid w:val="00490C51"/>
    <w:rsid w:val="004E72EE"/>
    <w:rsid w:val="004F6B90"/>
    <w:rsid w:val="005D66AA"/>
    <w:rsid w:val="006065D2"/>
    <w:rsid w:val="006416F0"/>
    <w:rsid w:val="0069700B"/>
    <w:rsid w:val="006A7C22"/>
    <w:rsid w:val="006B68C0"/>
    <w:rsid w:val="00721CF5"/>
    <w:rsid w:val="008C07BC"/>
    <w:rsid w:val="008D6213"/>
    <w:rsid w:val="00921D39"/>
    <w:rsid w:val="009E3987"/>
    <w:rsid w:val="009F2CFC"/>
    <w:rsid w:val="00A5061E"/>
    <w:rsid w:val="00B07BCE"/>
    <w:rsid w:val="00B500E6"/>
    <w:rsid w:val="00B640B1"/>
    <w:rsid w:val="00B80D39"/>
    <w:rsid w:val="00C0756B"/>
    <w:rsid w:val="00CC2B6B"/>
    <w:rsid w:val="00CE4A08"/>
    <w:rsid w:val="00D667E8"/>
    <w:rsid w:val="00D87343"/>
    <w:rsid w:val="00DA318A"/>
    <w:rsid w:val="00DF3B1A"/>
    <w:rsid w:val="00DF5C29"/>
    <w:rsid w:val="00E5687E"/>
    <w:rsid w:val="00E961BC"/>
    <w:rsid w:val="00E97186"/>
    <w:rsid w:val="00EA4257"/>
    <w:rsid w:val="00EE5C3E"/>
    <w:rsid w:val="00F3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767FE"/>
  <w15:docId w15:val="{C2611359-A7F8-4182-95E8-13E5E84A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sz w:val="24"/>
      <w:szCs w:val="24"/>
      <w:u w:val="single" w:color="0000FF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one"/>
    <w:rPr>
      <w:outline w:val="0"/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0458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8A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458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8AE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B6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8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8C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8C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e02365-74ca-4443-8441-8a58da96f1b7" xsi:nil="true"/>
    <lcf76f155ced4ddcb4097134ff3c332f xmlns="483600c0-35de-456b-9099-d0878cca0f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2513F29A9AE40ADC0D11F9AC579DA" ma:contentTypeVersion="14" ma:contentTypeDescription="Create a new document." ma:contentTypeScope="" ma:versionID="b8ee78f3ccae42950313621abdfbac30">
  <xsd:schema xmlns:xsd="http://www.w3.org/2001/XMLSchema" xmlns:xs="http://www.w3.org/2001/XMLSchema" xmlns:p="http://schemas.microsoft.com/office/2006/metadata/properties" xmlns:ns2="483600c0-35de-456b-9099-d0878cca0fbd" xmlns:ns3="72e02365-74ca-4443-8441-8a58da96f1b7" targetNamespace="http://schemas.microsoft.com/office/2006/metadata/properties" ma:root="true" ma:fieldsID="61ec6f5d3478b88aa99509c18ae6fc67" ns2:_="" ns3:_="">
    <xsd:import namespace="483600c0-35de-456b-9099-d0878cca0fbd"/>
    <xsd:import namespace="72e02365-74ca-4443-8441-8a58da96f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600c0-35de-456b-9099-d0878cca0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a77b480-07a4-4d1b-aed6-c082deaa83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02365-74ca-4443-8441-8a58da96f1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73a5281-d591-42cd-be64-8f07ab6ecdbc}" ma:internalName="TaxCatchAll" ma:showField="CatchAllData" ma:web="72e02365-74ca-4443-8441-8a58da96f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5CF4F2-A0E9-4762-A8B7-3AC11906401E}">
  <ds:schemaRefs>
    <ds:schemaRef ds:uri="http://schemas.microsoft.com/office/2006/metadata/properties"/>
    <ds:schemaRef ds:uri="http://schemas.microsoft.com/office/infopath/2007/PartnerControls"/>
    <ds:schemaRef ds:uri="72e02365-74ca-4443-8441-8a58da96f1b7"/>
    <ds:schemaRef ds:uri="483600c0-35de-456b-9099-d0878cca0fbd"/>
  </ds:schemaRefs>
</ds:datastoreItem>
</file>

<file path=customXml/itemProps2.xml><?xml version="1.0" encoding="utf-8"?>
<ds:datastoreItem xmlns:ds="http://schemas.openxmlformats.org/officeDocument/2006/customXml" ds:itemID="{91E3875F-CE0C-483F-99CD-F8A2F66DE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600c0-35de-456b-9099-d0878cca0fbd"/>
    <ds:schemaRef ds:uri="72e02365-74ca-4443-8441-8a58da96f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ED1AD1-4D0B-4871-990D-D68D90CECC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Sawyer</dc:creator>
  <cp:lastModifiedBy>Anisha Oram</cp:lastModifiedBy>
  <cp:revision>15</cp:revision>
  <dcterms:created xsi:type="dcterms:W3CDTF">2023-02-10T17:13:00Z</dcterms:created>
  <dcterms:modified xsi:type="dcterms:W3CDTF">2024-01-15T09:16:00Z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0x0101001CD2513F29A9AE40ADC0D11F9AC579DA</vt:lpwstr>
  </property>
</Properties>
</file>